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AF" w:rsidRPr="004B1A5E" w:rsidRDefault="00C15DAF" w:rsidP="00C15DAF">
      <w:pPr>
        <w:ind w:left="549" w:right="144"/>
        <w:jc w:val="lowKashida"/>
        <w:rPr>
          <w:rFonts w:cs="B Nazanin"/>
          <w:b/>
          <w:bCs/>
          <w:sz w:val="28"/>
          <w:szCs w:val="28"/>
          <w:rtl/>
        </w:rPr>
      </w:pPr>
      <w:r w:rsidRPr="004B1A5E">
        <w:rPr>
          <w:rFonts w:cs="B Nazanin" w:hint="cs"/>
          <w:b/>
          <w:bCs/>
          <w:sz w:val="28"/>
          <w:szCs w:val="28"/>
          <w:rtl/>
        </w:rPr>
        <w:t xml:space="preserve">هدف از تهيه و تدوين اين دستورالعمل تشريح نحوه تعاملات فی‌مابین، اجراء، پایش و سنجش عملکرد پیشرفت طرح‌ها/ پروژه‌های </w:t>
      </w:r>
    </w:p>
    <w:p w:rsidR="00C15DAF" w:rsidRDefault="00C15DAF" w:rsidP="00B16333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7644FF" w:rsidRDefault="009A17C5" w:rsidP="00760A04">
      <w:pPr>
        <w:bidi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بر مبنای بازخوردهای دریافتی و بررسی های فنی انجام</w:t>
      </w:r>
      <w:r w:rsidR="00B16333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شده در حوزه عملیاتی سازی </w:t>
      </w:r>
      <w:r w:rsidR="00C15DAF">
        <w:rPr>
          <w:rFonts w:cs="Calibri" w:hint="cs"/>
          <w:sz w:val="24"/>
          <w:szCs w:val="24"/>
          <w:rtl/>
          <w:lang w:bidi="fa-IR"/>
        </w:rPr>
        <w:t>"</w:t>
      </w:r>
      <w:r w:rsidR="00C15DAF" w:rsidRPr="00C15DAF">
        <w:rPr>
          <w:rFonts w:cs="B Nazanin" w:hint="cs"/>
          <w:sz w:val="24"/>
          <w:szCs w:val="24"/>
          <w:rtl/>
          <w:lang w:bidi="fa-IR"/>
        </w:rPr>
        <w:t>آیین‌نامه اجرایی ماده 45 قانون برنامه 5 ساله هفتم پیشرفت کشور (مشروط نمودن تخفیف 5% قیمت خوراک شرکت های پالایشی به تخصیص چهل درصد(40%) از سود سال قبل به اجرای طرحها و اجرای طرح های کیفی سازی در چارچوب مصوبه هیأت محترم وزیران به شماره 184652/ت‌63355هـ مورخ 29/11/</w:t>
      </w:r>
      <w:r w:rsidR="00C15DAF" w:rsidRPr="00C15DAF">
        <w:rPr>
          <w:rFonts w:cs="B Nazanin" w:hint="cs"/>
          <w:sz w:val="24"/>
          <w:szCs w:val="24"/>
          <w:rtl/>
          <w:lang w:bidi="fa-IR"/>
        </w:rPr>
        <w:t>" با</w:t>
      </w:r>
      <w:r w:rsidR="00C15DAF">
        <w:rPr>
          <w:rFonts w:cs="B Nazanin" w:hint="cs"/>
          <w:sz w:val="24"/>
          <w:szCs w:val="24"/>
          <w:rtl/>
          <w:lang w:bidi="fa-IR"/>
        </w:rPr>
        <w:t xml:space="preserve">توجه به نقش سایستگذاری </w:t>
      </w:r>
      <w:r>
        <w:rPr>
          <w:rFonts w:cs="B Nazanin" w:hint="cs"/>
          <w:sz w:val="24"/>
          <w:szCs w:val="24"/>
          <w:rtl/>
          <w:lang w:bidi="fa-IR"/>
        </w:rPr>
        <w:t xml:space="preserve">شرکت ملی پالایش و پخش فرآورده های نفتی ایران </w:t>
      </w:r>
      <w:r w:rsidR="00760A04">
        <w:rPr>
          <w:rFonts w:cs="B Nazanin" w:hint="cs"/>
          <w:sz w:val="24"/>
          <w:szCs w:val="24"/>
          <w:rtl/>
          <w:lang w:bidi="fa-IR"/>
        </w:rPr>
        <w:t>نظرات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C15DAF">
        <w:rPr>
          <w:rFonts w:cs="B Nazanin" w:hint="cs"/>
          <w:sz w:val="24"/>
          <w:szCs w:val="24"/>
          <w:rtl/>
          <w:lang w:bidi="fa-IR"/>
        </w:rPr>
        <w:t>ذیل اخذ و با دستور معاون محترم وزیر و مدیرعامل شرکت به تصویب رسید.</w:t>
      </w:r>
    </w:p>
    <w:p w:rsidR="00C15DAF" w:rsidRDefault="00C15DAF" w:rsidP="00C15DAF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24"/>
          <w:szCs w:val="24"/>
          <w:lang w:bidi="fa-IR"/>
        </w:rPr>
      </w:pPr>
      <w:r w:rsidRPr="00C15DAF">
        <w:rPr>
          <w:rFonts w:cs="B Nazanin" w:hint="cs"/>
          <w:sz w:val="24"/>
          <w:szCs w:val="24"/>
          <w:rtl/>
          <w:lang w:bidi="fa-IR"/>
        </w:rPr>
        <w:t>برگزاری کارگاه‌ آموزشی پیش از اجرای دستورالعمل</w:t>
      </w:r>
      <w:r>
        <w:rPr>
          <w:rFonts w:cs="B Nazanin" w:hint="cs"/>
          <w:sz w:val="24"/>
          <w:szCs w:val="24"/>
          <w:rtl/>
          <w:lang w:bidi="fa-IR"/>
        </w:rPr>
        <w:t xml:space="preserve"> به منظور افزایش شفافیت در اجرای دستورالعمل</w:t>
      </w:r>
    </w:p>
    <w:p w:rsidR="00C15DAF" w:rsidRDefault="00C15DAF" w:rsidP="00C15DA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مشخص نمودن نقش کارگروه پالایش و پخش در تهیه سند مربوطه</w:t>
      </w:r>
    </w:p>
    <w:p w:rsidR="00C15DAF" w:rsidRPr="00760A04" w:rsidRDefault="00C15DAF" w:rsidP="00C15DA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760A04">
        <w:rPr>
          <w:rFonts w:cs="B Nazanin" w:hint="cs"/>
          <w:sz w:val="24"/>
          <w:szCs w:val="24"/>
          <w:rtl/>
          <w:lang w:bidi="fa-IR"/>
        </w:rPr>
        <w:t>پایش و کنترل پیشرفت طرح‌ها</w:t>
      </w:r>
      <w:r w:rsidRPr="00760A04">
        <w:rPr>
          <w:rFonts w:cs="B Nazanin" w:hint="cs"/>
          <w:sz w:val="24"/>
          <w:szCs w:val="24"/>
          <w:rtl/>
          <w:lang w:bidi="fa-IR"/>
        </w:rPr>
        <w:t xml:space="preserve"> توسط شرکت ملی مهندسی و ساختمان با </w:t>
      </w:r>
      <w:r w:rsidRPr="00760A04">
        <w:rPr>
          <w:rFonts w:cs="B Nazanin" w:hint="cs"/>
          <w:sz w:val="24"/>
          <w:szCs w:val="24"/>
          <w:rtl/>
          <w:lang w:bidi="fa-IR"/>
        </w:rPr>
        <w:t>اعزام تیم‌های بازدید میدانی مشترک با شرکت‌های مجری</w:t>
      </w:r>
    </w:p>
    <w:p w:rsidR="00875418" w:rsidRDefault="00760A04" w:rsidP="00760A0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760A04">
        <w:rPr>
          <w:rFonts w:cs="B Nazanin" w:hint="cs"/>
          <w:sz w:val="24"/>
          <w:szCs w:val="24"/>
          <w:rtl/>
          <w:lang w:bidi="fa-IR"/>
        </w:rPr>
        <w:t xml:space="preserve">تامین مالی سریع و به موقع به منظور </w:t>
      </w:r>
      <w:r w:rsidRPr="00760A04">
        <w:rPr>
          <w:rFonts w:cs="B Nazanin" w:hint="cs"/>
          <w:sz w:val="24"/>
          <w:szCs w:val="24"/>
          <w:rtl/>
          <w:lang w:bidi="fa-IR"/>
        </w:rPr>
        <w:t>کاهش تأخیر در اجرای طرح‌ها</w:t>
      </w:r>
    </w:p>
    <w:p w:rsidR="00760A04" w:rsidRDefault="00760A04" w:rsidP="00760A04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760A04" w:rsidRDefault="00760A04" w:rsidP="00760A04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760A04" w:rsidRDefault="00760A04" w:rsidP="00760A04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760A04" w:rsidRDefault="00760A04" w:rsidP="00760A04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760A04" w:rsidRDefault="00760A04" w:rsidP="00760A04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760A04" w:rsidRDefault="00760A04" w:rsidP="00760A04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760A04" w:rsidRDefault="00760A04" w:rsidP="00760A04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760A04" w:rsidRDefault="00760A04" w:rsidP="00760A04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760A04" w:rsidRDefault="00760A04" w:rsidP="00760A04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760A04" w:rsidRDefault="00760A04" w:rsidP="00760A04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760A04" w:rsidRDefault="00760A04" w:rsidP="00760A04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760A04" w:rsidRPr="00760A04" w:rsidRDefault="00760A04" w:rsidP="00760A04">
      <w:pPr>
        <w:bidi/>
        <w:jc w:val="both"/>
        <w:rPr>
          <w:rFonts w:cs="B Nazanin"/>
          <w:sz w:val="24"/>
          <w:szCs w:val="24"/>
          <w:lang w:bidi="fa-IR"/>
        </w:rPr>
      </w:pPr>
      <w:bookmarkStart w:id="0" w:name="_GoBack"/>
      <w:bookmarkEnd w:id="0"/>
    </w:p>
    <w:tbl>
      <w:tblPr>
        <w:bidiVisual/>
        <w:tblW w:w="5158" w:type="pct"/>
        <w:jc w:val="center"/>
        <w:tblLayout w:type="fixed"/>
        <w:tblLook w:val="04A0" w:firstRow="1" w:lastRow="0" w:firstColumn="1" w:lastColumn="0" w:noHBand="0" w:noVBand="1"/>
      </w:tblPr>
      <w:tblGrid>
        <w:gridCol w:w="3052"/>
        <w:gridCol w:w="1736"/>
        <w:gridCol w:w="1620"/>
        <w:gridCol w:w="1620"/>
        <w:gridCol w:w="1617"/>
      </w:tblGrid>
      <w:tr w:rsidR="004C096E" w:rsidRPr="00101BF5" w:rsidTr="008D33F5">
        <w:trPr>
          <w:trHeight w:val="420"/>
          <w:jc w:val="center"/>
        </w:trPr>
        <w:tc>
          <w:tcPr>
            <w:tcW w:w="1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lastRenderedPageBreak/>
              <w:t>به نظر شما کدام‌ یک از اقدامات زیر می‌تواند بیشترین تأثیر را در افزایش شفافیت مفاهیم و اختصارات موجود در دستورالعمل داشته باشد؟</w:t>
            </w:r>
          </w:p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افزودن مثال‌های کاربردی در کنار تعاریف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تهیه پیوست آموزشی جداگانه برای مفاهیم کلیدی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برگزاری کارگاه‌ آموزشی پیش از اجرای دستورالعمل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حذف اختصارات غیرضروری از متن دستورالعمل</w:t>
            </w:r>
          </w:p>
        </w:tc>
      </w:tr>
      <w:tr w:rsidR="004C096E" w:rsidRPr="00101BF5" w:rsidTr="008D33F5">
        <w:trPr>
          <w:trHeight w:val="420"/>
          <w:jc w:val="center"/>
        </w:trPr>
        <w:tc>
          <w:tcPr>
            <w:tcW w:w="1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4C096E" w:rsidRPr="00101BF5" w:rsidTr="008D33F5">
        <w:trPr>
          <w:trHeight w:val="420"/>
          <w:jc w:val="center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6E" w:rsidRPr="00101BF5" w:rsidRDefault="004B0096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noProof/>
                <w:sz w:val="20"/>
                <w:szCs w:val="20"/>
              </w:rPr>
              <w:drawing>
                <wp:inline distT="0" distB="0" distL="0" distR="0" wp14:anchorId="41E381DA" wp14:editId="4FF96A93">
                  <wp:extent cx="4778734" cy="1669415"/>
                  <wp:effectExtent l="0" t="0" r="3175" b="6985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4C096E" w:rsidRPr="00101BF5" w:rsidTr="008D33F5">
        <w:trPr>
          <w:trHeight w:val="420"/>
          <w:jc w:val="center"/>
        </w:trPr>
        <w:tc>
          <w:tcPr>
            <w:tcW w:w="1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به نظر شما کدام‌ یک از گزینه‌های زیر می‌تواند بیشترین تأثیر را در بهبود فرآیند تهیه و ارسال گزارش‌های ماهیانه توسط شرکت‌های پالایش نفت داشته باشد؟</w:t>
            </w:r>
          </w:p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طراحی فرم‌های ساده‌تر و استانداردتر برای گزارش‌ها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افزودن امکان ثبت گزارش از طریق اپلیکیشن موبایلی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کاهش تعداد بندهای الزامی برای گزارش‌دهی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تغییر بازه گزارش‌دهی از ماهانه به فصلی</w:t>
            </w:r>
          </w:p>
        </w:tc>
      </w:tr>
      <w:tr w:rsidR="004C096E" w:rsidRPr="00101BF5" w:rsidTr="008D33F5">
        <w:trPr>
          <w:trHeight w:val="420"/>
          <w:jc w:val="center"/>
        </w:trPr>
        <w:tc>
          <w:tcPr>
            <w:tcW w:w="1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785D1F" w:rsidRPr="00101BF5" w:rsidTr="008D33F5">
        <w:trPr>
          <w:trHeight w:val="4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D1F" w:rsidRPr="00101BF5" w:rsidRDefault="002F558D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noProof/>
                <w:sz w:val="20"/>
                <w:szCs w:val="20"/>
              </w:rPr>
              <w:drawing>
                <wp:inline distT="0" distB="0" distL="0" distR="0" wp14:anchorId="5DC186AE" wp14:editId="37048A9A">
                  <wp:extent cx="4572000" cy="2218414"/>
                  <wp:effectExtent l="0" t="0" r="0" b="10795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4C096E" w:rsidRPr="00101BF5" w:rsidTr="008D33F5">
        <w:trPr>
          <w:trHeight w:val="420"/>
          <w:jc w:val="center"/>
        </w:trPr>
        <w:tc>
          <w:tcPr>
            <w:tcW w:w="1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برای بهبود عملکرد سامانه </w:t>
            </w: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MIS</w:t>
            </w: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و افزایش مشارکت کاربران، کدام گزینه را مناسب‌تر می‌دانید؟</w:t>
            </w:r>
          </w:p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بهینه‌سازی رابط کاربری سامانه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افزایش آموزش‌های حضوری و آنلاین برای کاربران سامانه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ایجاد پاداش عملکرد برای شرکت‌هایی با ثبت منظم و دقیق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ایجاد پشتیبانی فنی </w:t>
            </w: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۲۴</w:t>
            </w: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ساعته برای رفع اشکالات</w:t>
            </w:r>
          </w:p>
        </w:tc>
      </w:tr>
      <w:tr w:rsidR="004C096E" w:rsidRPr="00101BF5" w:rsidTr="008D33F5">
        <w:trPr>
          <w:trHeight w:val="420"/>
          <w:jc w:val="center"/>
        </w:trPr>
        <w:tc>
          <w:tcPr>
            <w:tcW w:w="1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E64040" w:rsidRPr="00101BF5" w:rsidTr="008D33F5">
        <w:trPr>
          <w:trHeight w:val="420"/>
          <w:jc w:val="center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0" w:rsidRPr="00101BF5" w:rsidRDefault="00E64040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249A7CE5" wp14:editId="47C95DD7">
                  <wp:extent cx="4572000" cy="2297927"/>
                  <wp:effectExtent l="0" t="0" r="0" b="7620"/>
                  <wp:docPr id="9" name="Chart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4C096E" w:rsidRPr="00101BF5" w:rsidTr="008D33F5">
        <w:trPr>
          <w:trHeight w:val="420"/>
          <w:jc w:val="center"/>
        </w:trPr>
        <w:tc>
          <w:tcPr>
            <w:tcW w:w="15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به نظر شما چگونه می‌توان همکاری شرکت‌های پالایش نفت در تخصیص </w:t>
            </w: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۴۰</w:t>
            </w:r>
            <w:r w:rsidRPr="00101BF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٪</w:t>
            </w: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سود به طرح‌های کیفی‌سازی را افزایش داد؟</w:t>
            </w:r>
          </w:p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ارائه مشوق‌های مالی در کنار تخفیف خوراک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تعریف پروژه‌های نمونه موفق در هر پالایشگاه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برگزاری جلسات توجیهی با مدیران مالی شرکت‌ها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افزایش انعطاف در تعیین درصد تخصیص بر اساس ظرفیت مالی</w:t>
            </w:r>
          </w:p>
        </w:tc>
      </w:tr>
      <w:tr w:rsidR="004C096E" w:rsidRPr="00101BF5" w:rsidTr="008D33F5">
        <w:trPr>
          <w:trHeight w:val="420"/>
          <w:jc w:val="center"/>
        </w:trPr>
        <w:tc>
          <w:tcPr>
            <w:tcW w:w="1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E64040" w:rsidRPr="00101BF5" w:rsidTr="008D33F5">
        <w:trPr>
          <w:trHeight w:val="420"/>
          <w:jc w:val="center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0" w:rsidRPr="00101BF5" w:rsidRDefault="008D33F5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noProof/>
                <w:sz w:val="20"/>
                <w:szCs w:val="20"/>
              </w:rPr>
              <w:drawing>
                <wp:inline distT="0" distB="0" distL="0" distR="0" wp14:anchorId="7F859490" wp14:editId="42A1591D">
                  <wp:extent cx="4572000" cy="2051437"/>
                  <wp:effectExtent l="0" t="0" r="0" b="6350"/>
                  <wp:docPr id="17" name="Chart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4C096E" w:rsidRPr="00101BF5" w:rsidTr="008D33F5">
        <w:trPr>
          <w:trHeight w:val="420"/>
          <w:jc w:val="center"/>
        </w:trPr>
        <w:tc>
          <w:tcPr>
            <w:tcW w:w="15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در خصوص تسهیل پایش و کنترل پیشرفت طرح‌ها توسط شرکت ملی مهندسی و ساختمان، کدام راهکار مؤثرتر است؟</w:t>
            </w:r>
          </w:p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استفاده از نرم‌افزارهای پیشرفته کنترل پروژه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اعزام تیم‌های بازدید میدانی مشترک با شرکت‌های مجری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ساده‌سازی شاخص‌های سنجش پیشرفت فیزیکی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بازنگری در فرمت‌های گزارش فصلی به شکل تصویری و تحلیلی</w:t>
            </w:r>
          </w:p>
        </w:tc>
      </w:tr>
      <w:tr w:rsidR="004C096E" w:rsidRPr="00101BF5" w:rsidTr="008D33F5">
        <w:trPr>
          <w:trHeight w:val="420"/>
          <w:jc w:val="center"/>
        </w:trPr>
        <w:tc>
          <w:tcPr>
            <w:tcW w:w="1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E64040" w:rsidRPr="00101BF5" w:rsidTr="00CC55E8">
        <w:trPr>
          <w:trHeight w:val="420"/>
          <w:jc w:val="center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040" w:rsidRPr="00101BF5" w:rsidRDefault="00CC55E8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0796FBA3" wp14:editId="2D9FB210">
                  <wp:extent cx="4572000" cy="2289976"/>
                  <wp:effectExtent l="0" t="0" r="0" b="15240"/>
                  <wp:docPr id="3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4C096E" w:rsidRPr="00101BF5" w:rsidTr="008D33F5">
        <w:trPr>
          <w:trHeight w:val="420"/>
          <w:jc w:val="center"/>
        </w:trPr>
        <w:tc>
          <w:tcPr>
            <w:tcW w:w="15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کدام یک از گزینه‌های زیر می‌تواند در بهبود درک بهتر شرکت‌های مجری از وظایف خود در این دستورالعمل مؤثرتر باشد؟</w:t>
            </w:r>
          </w:p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تهیه بروشور خلاصه وظایف هر ذی‌نفع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برگزاری جلسات هماهنگی پیش از شروع سال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طراحی اینفوگرافیک فرآیندها و وظایف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درج مثال‌های واقعی از طرح‌های قبلی در دستورالعمل</w:t>
            </w:r>
          </w:p>
        </w:tc>
      </w:tr>
      <w:tr w:rsidR="004C096E" w:rsidRPr="00101BF5" w:rsidTr="008D33F5">
        <w:trPr>
          <w:trHeight w:val="420"/>
          <w:jc w:val="center"/>
        </w:trPr>
        <w:tc>
          <w:tcPr>
            <w:tcW w:w="1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B7033" w:rsidRPr="00101BF5" w:rsidTr="008C26AD">
        <w:trPr>
          <w:trHeight w:val="420"/>
          <w:jc w:val="center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033" w:rsidRPr="00101BF5" w:rsidRDefault="008C26AD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noProof/>
                <w:sz w:val="20"/>
                <w:szCs w:val="20"/>
              </w:rPr>
              <w:drawing>
                <wp:inline distT="0" distB="0" distL="0" distR="0" wp14:anchorId="5A86470E" wp14:editId="6C60D53A">
                  <wp:extent cx="4572000" cy="2051436"/>
                  <wp:effectExtent l="0" t="0" r="0" b="6350"/>
                  <wp:docPr id="4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4C096E" w:rsidRPr="00101BF5" w:rsidTr="008D33F5">
        <w:trPr>
          <w:trHeight w:val="420"/>
          <w:jc w:val="center"/>
        </w:trPr>
        <w:tc>
          <w:tcPr>
            <w:tcW w:w="15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به نظر شما چه اقدامی می‌تواند فرآیند اخذ مصوبات هیات مدیره برای طرح‌ها را تسهیل کند؟</w:t>
            </w:r>
          </w:p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طراحی چک‌لیست مدارک و اطلاعات مورد نیاز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مشخص‌کردن بازه زمانی پاسخ‌دهی هیات مدیره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ایجاد پنل دیجیتال برای بررسی و تأیید طرح‌ها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حذف مراحل غیرضروری اداری</w:t>
            </w:r>
          </w:p>
        </w:tc>
      </w:tr>
      <w:tr w:rsidR="004C096E" w:rsidRPr="00101BF5" w:rsidTr="008D33F5">
        <w:trPr>
          <w:trHeight w:val="420"/>
          <w:jc w:val="center"/>
        </w:trPr>
        <w:tc>
          <w:tcPr>
            <w:tcW w:w="1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6E" w:rsidRPr="00101BF5" w:rsidRDefault="004C096E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2B7033" w:rsidRPr="00101BF5" w:rsidTr="00235421">
        <w:trPr>
          <w:trHeight w:val="420"/>
          <w:jc w:val="center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033" w:rsidRPr="00101BF5" w:rsidRDefault="00235421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390AFCAE" wp14:editId="758C67AA">
                  <wp:extent cx="4572000" cy="2218414"/>
                  <wp:effectExtent l="0" t="0" r="0" b="10795"/>
                  <wp:docPr id="19" name="Chart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101BF5" w:rsidRPr="00101BF5" w:rsidTr="00AE14D4">
        <w:trPr>
          <w:trHeight w:val="420"/>
          <w:jc w:val="center"/>
        </w:trPr>
        <w:tc>
          <w:tcPr>
            <w:tcW w:w="15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F5" w:rsidRPr="00101BF5" w:rsidRDefault="00101BF5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برای ارتقاء کیفیت گزارشات فصلی، کدام اقدام زیر را مؤثرتر می‌دانید؟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F5" w:rsidRPr="00101BF5" w:rsidRDefault="00101BF5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آموزش نحوه تهیه گزارش به تیم‌های پروژه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F5" w:rsidRPr="00101BF5" w:rsidRDefault="00101BF5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بازبینی ساختار گزارش فصلی و افزودن بخش تحلیل عملکرد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F5" w:rsidRPr="00101BF5" w:rsidRDefault="00101BF5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ارائه نمونه گزارش‌های برتر سال‌های گذشته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F5" w:rsidRPr="00101BF5" w:rsidRDefault="00101BF5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استفاده از داشبوردهای تصویری برای گزارش‌دهی</w:t>
            </w:r>
          </w:p>
        </w:tc>
      </w:tr>
      <w:tr w:rsidR="00101BF5" w:rsidRPr="00101BF5" w:rsidTr="00AE14D4">
        <w:trPr>
          <w:trHeight w:val="420"/>
          <w:jc w:val="center"/>
        </w:trPr>
        <w:tc>
          <w:tcPr>
            <w:tcW w:w="1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F5" w:rsidRPr="00101BF5" w:rsidRDefault="00101BF5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F5" w:rsidRPr="00101BF5" w:rsidRDefault="00101BF5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F5" w:rsidRPr="00101BF5" w:rsidRDefault="00101BF5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F5" w:rsidRPr="00101BF5" w:rsidRDefault="00101BF5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F5" w:rsidRPr="00101BF5" w:rsidRDefault="00101BF5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2B7033" w:rsidRPr="00101BF5" w:rsidTr="008E5DEF">
        <w:trPr>
          <w:trHeight w:val="420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033" w:rsidRPr="00101BF5" w:rsidRDefault="008E5DEF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noProof/>
                <w:sz w:val="20"/>
                <w:szCs w:val="20"/>
              </w:rPr>
              <w:drawing>
                <wp:inline distT="0" distB="0" distL="0" distR="0" wp14:anchorId="34D42F11" wp14:editId="4B1E6083">
                  <wp:extent cx="4572000" cy="1741336"/>
                  <wp:effectExtent l="0" t="0" r="0" b="11430"/>
                  <wp:docPr id="18" name="Chart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5A1FFC" w:rsidRPr="00101BF5" w:rsidTr="00CD7196">
        <w:trPr>
          <w:trHeight w:val="420"/>
          <w:jc w:val="center"/>
        </w:trPr>
        <w:tc>
          <w:tcPr>
            <w:tcW w:w="15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FFC" w:rsidRPr="00101BF5" w:rsidRDefault="005A1FFC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چگونه می‌توان تعامل بین مدیریت تلفیقی و شرکت‌های پالایش نفت را در اجرای دستورالعمل بهبود داد؟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FFC" w:rsidRPr="00101BF5" w:rsidRDefault="005A1FFC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تعیین نماینده مشخص برای هر شرکت در مدیریت تلفیقی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FFC" w:rsidRPr="00101BF5" w:rsidRDefault="005A1FFC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افزایش جلسات حضوری یا مجازی ماهانه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FFC" w:rsidRPr="00101BF5" w:rsidRDefault="005A1FFC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ایجاد گروه ارتباطی در پلتفرم‌های دیجیتال داخلی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FFC" w:rsidRPr="00101BF5" w:rsidRDefault="005A1FFC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تهیه گزارش‌های دوطرفه پیشرفت و چالش‌ها</w:t>
            </w:r>
          </w:p>
        </w:tc>
      </w:tr>
      <w:tr w:rsidR="005A1FFC" w:rsidRPr="00101BF5" w:rsidTr="00CD7196">
        <w:trPr>
          <w:trHeight w:val="420"/>
          <w:jc w:val="center"/>
        </w:trPr>
        <w:tc>
          <w:tcPr>
            <w:tcW w:w="1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FFC" w:rsidRPr="00101BF5" w:rsidRDefault="005A1FFC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FFC" w:rsidRPr="00101BF5" w:rsidRDefault="005A1FFC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FFC" w:rsidRPr="00101BF5" w:rsidRDefault="005A1FFC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FFC" w:rsidRPr="00101BF5" w:rsidRDefault="005A1FFC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FFC" w:rsidRPr="00101BF5" w:rsidRDefault="005A1FFC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2B7033" w:rsidRPr="00101BF5" w:rsidTr="008D33F5">
        <w:trPr>
          <w:trHeight w:val="420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033" w:rsidRPr="00101BF5" w:rsidRDefault="00D55BDB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68F699CF" wp14:editId="216E3E79">
                  <wp:extent cx="4572000" cy="2274073"/>
                  <wp:effectExtent l="0" t="0" r="0" b="12065"/>
                  <wp:docPr id="15" name="Chart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101BF5" w:rsidRPr="00101BF5" w:rsidTr="005E3D75">
        <w:trPr>
          <w:trHeight w:val="420"/>
          <w:jc w:val="center"/>
        </w:trPr>
        <w:tc>
          <w:tcPr>
            <w:tcW w:w="15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F5" w:rsidRPr="00101BF5" w:rsidRDefault="00101BF5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کدام یک از موارد زیر می‌تواند به کاهش تأخیر در اجرای طرح‌ها کمک بیشتری کند؟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F5" w:rsidRPr="00101BF5" w:rsidRDefault="00101BF5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به‌روزرسانی مستمر برنامه زمان‌بندی پروژه‌ها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F5" w:rsidRPr="00101BF5" w:rsidRDefault="00101BF5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افزایش اختیارات شرکت‌های مجری در تصمیم‌گیری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F5" w:rsidRPr="00101BF5" w:rsidRDefault="00101BF5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تأمین مالی سریع‌تر و منعطف‌تر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F5" w:rsidRPr="00101BF5" w:rsidRDefault="00101BF5" w:rsidP="008D33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حضور مستمر ناظر پروژه از شرکت مهندسی و ساختمان</w:t>
            </w:r>
          </w:p>
        </w:tc>
      </w:tr>
      <w:tr w:rsidR="00101BF5" w:rsidRPr="00101BF5" w:rsidTr="005E3D75">
        <w:trPr>
          <w:trHeight w:val="420"/>
          <w:jc w:val="center"/>
        </w:trPr>
        <w:tc>
          <w:tcPr>
            <w:tcW w:w="1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F5" w:rsidRPr="00101BF5" w:rsidRDefault="00101BF5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F5" w:rsidRPr="00101BF5" w:rsidRDefault="00101BF5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F5" w:rsidRPr="00101BF5" w:rsidRDefault="00101BF5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F5" w:rsidRPr="00101BF5" w:rsidRDefault="00101BF5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F5" w:rsidRPr="00101BF5" w:rsidRDefault="00101BF5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55BDB" w:rsidRPr="00101BF5" w:rsidTr="008D33F5">
        <w:trPr>
          <w:trHeight w:val="4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BDB" w:rsidRPr="00101BF5" w:rsidRDefault="00D55BDB" w:rsidP="008D33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101BF5">
              <w:rPr>
                <w:noProof/>
                <w:sz w:val="20"/>
                <w:szCs w:val="20"/>
              </w:rPr>
              <w:drawing>
                <wp:inline distT="0" distB="0" distL="0" distR="0" wp14:anchorId="416659D2" wp14:editId="5BE48BA1">
                  <wp:extent cx="4572000" cy="2091193"/>
                  <wp:effectExtent l="0" t="0" r="0" b="4445"/>
                  <wp:docPr id="16" name="Chart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:rsidR="00207A17" w:rsidRPr="00207A17" w:rsidRDefault="00207A17" w:rsidP="00207A17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sectPr w:rsidR="00207A17" w:rsidRPr="00207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A271F"/>
    <w:multiLevelType w:val="hybridMultilevel"/>
    <w:tmpl w:val="279CF50A"/>
    <w:lvl w:ilvl="0" w:tplc="1F3C944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6F"/>
    <w:rsid w:val="00101BF5"/>
    <w:rsid w:val="00153424"/>
    <w:rsid w:val="00207A17"/>
    <w:rsid w:val="00235421"/>
    <w:rsid w:val="002B7033"/>
    <w:rsid w:val="002F558D"/>
    <w:rsid w:val="00331E15"/>
    <w:rsid w:val="003738D0"/>
    <w:rsid w:val="004B0096"/>
    <w:rsid w:val="004C096E"/>
    <w:rsid w:val="00524E80"/>
    <w:rsid w:val="005A1FFC"/>
    <w:rsid w:val="005B44B6"/>
    <w:rsid w:val="00613011"/>
    <w:rsid w:val="00622DE4"/>
    <w:rsid w:val="006D2C16"/>
    <w:rsid w:val="007008F8"/>
    <w:rsid w:val="00760A04"/>
    <w:rsid w:val="007644FF"/>
    <w:rsid w:val="00785D1F"/>
    <w:rsid w:val="00875418"/>
    <w:rsid w:val="008C26AD"/>
    <w:rsid w:val="008D33F5"/>
    <w:rsid w:val="008E5DEF"/>
    <w:rsid w:val="00935715"/>
    <w:rsid w:val="00950B6F"/>
    <w:rsid w:val="009A17C5"/>
    <w:rsid w:val="009A5108"/>
    <w:rsid w:val="00AD5CFC"/>
    <w:rsid w:val="00B16333"/>
    <w:rsid w:val="00C15DAF"/>
    <w:rsid w:val="00CC55E8"/>
    <w:rsid w:val="00CF7EBC"/>
    <w:rsid w:val="00D06321"/>
    <w:rsid w:val="00D23F24"/>
    <w:rsid w:val="00D55BDB"/>
    <w:rsid w:val="00E6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0A7A2"/>
  <w15:chartTrackingRefBased/>
  <w15:docId w15:val="{C98A46FB-0BD9-4614-9310-6E2A3E3E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-arastooie\Downloads\&#1575;&#1585;&#1575;&#1574;&#1607;%20&#1606;&#1592;&#1585;&#1575;&#1578;%20&#1578;&#1582;&#1589;&#1589;&#1740;%20&#1583;&#1585;%20&#1582;&#1589;&#1608;&#1589;%20&#1583;&#1587;&#1578;&#1608;&#1585;&#1575;&#1604;&#1593;&#1605;&#1604;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-arastooie\Downloads\&#1575;&#1585;&#1575;&#1574;&#1607;%20&#1606;&#1592;&#1585;&#1575;&#1578;%20&#1578;&#1582;&#1589;&#1589;&#1740;%20&#1583;&#1585;%20&#1582;&#1589;&#1608;&#1589;%20&#1583;&#1587;&#1578;&#1608;&#1585;&#1575;&#1604;&#1593;&#1605;&#1604;%20(1)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-arastooie\Downloads\&#1575;&#1585;&#1575;&#1574;&#1607;%20&#1606;&#1592;&#1585;&#1575;&#1578;%20&#1578;&#1582;&#1589;&#1589;&#1740;%20&#1583;&#1585;%20&#1582;&#1589;&#1608;&#1589;%20&#1583;&#1587;&#1578;&#1608;&#1585;&#1575;&#1604;&#1593;&#1605;&#1604;%20(1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-arastooie\Downloads\&#1575;&#1585;&#1575;&#1574;&#1607;%20&#1606;&#1592;&#1585;&#1575;&#1578;%20&#1578;&#1582;&#1589;&#1589;&#1740;%20&#1583;&#1585;%20&#1582;&#1589;&#1608;&#1589;%20&#1583;&#1587;&#1578;&#1608;&#1585;&#1575;&#1604;&#1593;&#1605;&#1604;%20(1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-arastooie\Downloads\&#1575;&#1585;&#1575;&#1574;&#1607;%20&#1606;&#1592;&#1585;&#1575;&#1578;%20&#1578;&#1582;&#1589;&#1589;&#1740;%20&#1583;&#1585;%20&#1582;&#1589;&#1608;&#1589;%20&#1583;&#1587;&#1578;&#1608;&#1585;&#1575;&#1604;&#1593;&#1605;&#1604;%20(1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-arastooie\Downloads\&#1575;&#1585;&#1575;&#1574;&#1607;%20&#1606;&#1592;&#1585;&#1575;&#1578;%20&#1578;&#1582;&#1589;&#1589;&#1740;%20&#1583;&#1585;%20&#1582;&#1589;&#1608;&#1589;%20&#1583;&#1587;&#1578;&#1608;&#1585;&#1575;&#1604;&#1593;&#1605;&#1604;%20(1)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-arastooie\Downloads\&#1575;&#1585;&#1575;&#1574;&#1607;%20&#1606;&#1592;&#1585;&#1575;&#1578;%20&#1578;&#1582;&#1589;&#1589;&#1740;%20&#1583;&#1585;%20&#1582;&#1589;&#1608;&#1589;%20&#1583;&#1587;&#1578;&#1608;&#1585;&#1575;&#1604;&#1593;&#1605;&#1604;%20(1)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-arastooie\Downloads\&#1575;&#1585;&#1575;&#1574;&#1607;%20&#1606;&#1592;&#1585;&#1575;&#1578;%20&#1578;&#1582;&#1589;&#1589;&#1740;%20&#1583;&#1585;%20&#1582;&#1589;&#1608;&#1589;%20&#1583;&#1587;&#1578;&#1608;&#1585;&#1575;&#1604;&#1593;&#1605;&#1604;%20(1)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-arastooie\Downloads\&#1575;&#1585;&#1575;&#1574;&#1607;%20&#1606;&#1592;&#1585;&#1575;&#1578;%20&#1578;&#1582;&#1589;&#1589;&#1740;%20&#1583;&#1585;%20&#1582;&#1589;&#1608;&#1589;%20&#1583;&#1587;&#1578;&#1608;&#1585;&#1575;&#1604;&#1593;&#1605;&#1604;%20(1)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-arastooie\Downloads\&#1575;&#1585;&#1575;&#1574;&#1607;%20&#1606;&#1592;&#1585;&#1575;&#1578;%20&#1578;&#1582;&#1589;&#1589;&#1740;%20&#1583;&#1585;%20&#1582;&#1589;&#1608;&#1589;%20&#1583;&#1587;&#1578;&#1608;&#1585;&#1575;&#1604;&#1593;&#1605;&#1604;%20(1)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fa-IR" sz="1200"/>
              <a:t>به نظر شما کدام‌ یک از اقدامات زیر می‌تواند بیشترین تأثیر را در افزایش شفافیت مفاهیم و اختصارات موجود در دستورالعمل داشته باشد؟</a:t>
            </a:r>
            <a:r>
              <a:rPr lang="en-US" sz="1200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Sheet1!$B$2:$E$2</c:f>
              <c:strCache>
                <c:ptCount val="4"/>
                <c:pt idx="0">
                  <c:v>افزودن مثال‌های کاربردی در کنار تعاریف </c:v>
                </c:pt>
                <c:pt idx="1">
                  <c:v>تهیه پیوست آموزشی جداگانه برای مفاهیم کلیدی </c:v>
                </c:pt>
                <c:pt idx="2">
                  <c:v>برگزاری کارگاه‌ آموزشی پیش از اجرای دستورالعمل </c:v>
                </c:pt>
                <c:pt idx="3">
                  <c:v>حذف اختصارات غیرضروری از متن دستورالعمل 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11</c:v>
                </c:pt>
                <c:pt idx="1">
                  <c:v>6</c:v>
                </c:pt>
                <c:pt idx="2">
                  <c:v>12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6E-480E-B3EB-438FA19DE1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331938879"/>
        <c:axId val="331941375"/>
      </c:barChart>
      <c:catAx>
        <c:axId val="33193887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1941375"/>
        <c:crosses val="autoZero"/>
        <c:auto val="1"/>
        <c:lblAlgn val="ctr"/>
        <c:lblOffset val="100"/>
        <c:noMultiLvlLbl val="0"/>
      </c:catAx>
      <c:valAx>
        <c:axId val="3319413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1938879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rtl="1"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fa-IR" sz="1200"/>
              <a:t>کدام یک از موارد زیر می‌تواند به کاهش تأخیر در اجرای طرح‌ها کمک بیشتری کند؟ 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1"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Sheet1!$B$20:$E$20</c:f>
              <c:strCache>
                <c:ptCount val="4"/>
                <c:pt idx="0">
                  <c:v>به‌روزرسانی مستمر برنامه زمان‌بندی پروژه‌ها  </c:v>
                </c:pt>
                <c:pt idx="1">
                  <c:v>افزایش اختیارات شرکت‌های مجری در تصمیم‌گیری </c:v>
                </c:pt>
                <c:pt idx="2">
                  <c:v>تأمین مالی سریع‌تر و منعطف‌تر  </c:v>
                </c:pt>
                <c:pt idx="3">
                  <c:v>حضور مستمر ناظر پروژه از شرکت مهندسی و ساختمان </c:v>
                </c:pt>
              </c:strCache>
            </c:strRef>
          </c:cat>
          <c:val>
            <c:numRef>
              <c:f>Sheet1!$B$21:$E$21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13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4A-4444-9260-06E5FE5EB8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331938879"/>
        <c:axId val="331941375"/>
      </c:barChart>
      <c:catAx>
        <c:axId val="33193887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1941375"/>
        <c:crosses val="autoZero"/>
        <c:auto val="1"/>
        <c:lblAlgn val="ctr"/>
        <c:lblOffset val="100"/>
        <c:noMultiLvlLbl val="0"/>
      </c:catAx>
      <c:valAx>
        <c:axId val="3319413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1938879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fa-IR" sz="1200"/>
              <a:t>به نظر شما کدام‌ یک از گزینه‌های زیر می‌تواند بیشترین تأثیر را در بهبود فرآیند تهیه و ارسال گزارش‌های ماهیانه توسط شرکت‌های پالایش نفت داشته باشد؟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Sheet1!$B$4:$E$4</c:f>
              <c:strCache>
                <c:ptCount val="4"/>
                <c:pt idx="0">
                  <c:v>طراحی فرم‌های ساده‌تر و استانداردتر برای گزارش‌ها</c:v>
                </c:pt>
                <c:pt idx="1">
                  <c:v>افزودن امکان ثبت گزارش از طریق اپلیکیشن موبایلی </c:v>
                </c:pt>
                <c:pt idx="2">
                  <c:v>کاهش تعداد بندهای الزامی برای گزارش‌دهی </c:v>
                </c:pt>
                <c:pt idx="3">
                  <c:v>تغییر بازه گزارش‌دهی از ماهانه به فصلی 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10</c:v>
                </c:pt>
                <c:pt idx="1">
                  <c:v>10</c:v>
                </c:pt>
                <c:pt idx="2">
                  <c:v>5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6E-4525-A56F-CE4EADB740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331938879"/>
        <c:axId val="331941375"/>
      </c:barChart>
      <c:catAx>
        <c:axId val="33193887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1941375"/>
        <c:crosses val="autoZero"/>
        <c:auto val="1"/>
        <c:lblAlgn val="ctr"/>
        <c:lblOffset val="100"/>
        <c:noMultiLvlLbl val="0"/>
      </c:catAx>
      <c:valAx>
        <c:axId val="3319413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1938879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rtl="1"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fa-IR" sz="1200"/>
              <a:t>برای بهبود عملکرد سامانه </a:t>
            </a:r>
            <a:r>
              <a:rPr lang="en-US" sz="1200"/>
              <a:t>MIS </a:t>
            </a:r>
            <a:r>
              <a:rPr lang="fa-IR" sz="1200"/>
              <a:t>و افزایش مشارکت کاربران، کدام گزینه را مناسب‌تر می‌دانید؟ 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1"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Sheet1!$B$7:$E$7</c:f>
              <c:strCache>
                <c:ptCount val="4"/>
                <c:pt idx="0">
                  <c:v>8</c:v>
                </c:pt>
                <c:pt idx="1">
                  <c:v>4</c:v>
                </c:pt>
                <c:pt idx="2">
                  <c:v>9</c:v>
                </c:pt>
                <c:pt idx="3">
                  <c:v>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Sheet1!$B$6:$E$6</c:f>
              <c:strCache>
                <c:ptCount val="4"/>
                <c:pt idx="0">
                  <c:v>بهینه‌سازی رابط کاربری سامانه </c:v>
                </c:pt>
                <c:pt idx="1">
                  <c:v>افزایش آموزش‌های حضوری و آنلاین برای کاربران سامانه </c:v>
                </c:pt>
                <c:pt idx="2">
                  <c:v>ایجاد پاداش عملکرد برای شرکت‌هایی با ثبت منظم و دقیق </c:v>
                </c:pt>
                <c:pt idx="3">
                  <c:v>ایجاد پشتیبانی فنی ۲۴ ساعته برای رفع اشکالات </c:v>
                </c:pt>
              </c:strCache>
            </c:strRef>
          </c:cat>
          <c:val>
            <c:numRef>
              <c:f>Sheet1!$B$7:$E$7</c:f>
              <c:numCache>
                <c:formatCode>General</c:formatCode>
                <c:ptCount val="4"/>
                <c:pt idx="0">
                  <c:v>8</c:v>
                </c:pt>
                <c:pt idx="1">
                  <c:v>4</c:v>
                </c:pt>
                <c:pt idx="2">
                  <c:v>9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63-4DD6-B2D8-E5DEB6ADC7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331938879"/>
        <c:axId val="331941375"/>
      </c:barChart>
      <c:catAx>
        <c:axId val="33193887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1941375"/>
        <c:crosses val="autoZero"/>
        <c:auto val="1"/>
        <c:lblAlgn val="ctr"/>
        <c:lblOffset val="100"/>
        <c:noMultiLvlLbl val="0"/>
      </c:catAx>
      <c:valAx>
        <c:axId val="3319413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1938879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rtl="1"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fa-IR" sz="1200"/>
              <a:t>به نظر شما چگونه می‌توان همکاری شرکت‌های پالایش نفت در تخصیص ۴۰٪ سود به طرح‌های کیفی‌سازی را افزایش داد؟ 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1"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Sheet1!$B$8:$E$8</c:f>
              <c:strCache>
                <c:ptCount val="4"/>
                <c:pt idx="0">
                  <c:v>ارائه مشوق‌های مالی در کنار تخفیف خوراک </c:v>
                </c:pt>
                <c:pt idx="1">
                  <c:v>تعریف پروژه‌های نمونه موفق در هر پالایشگاه </c:v>
                </c:pt>
                <c:pt idx="2">
                  <c:v>برگزاری جلسات توجیهی با مدیران مالی شرکت‌ها </c:v>
                </c:pt>
                <c:pt idx="3">
                  <c:v>افزایش انعطاف در تعیین درصد تخصیص بر اساس ظرفیت مالی </c:v>
                </c:pt>
              </c:strCache>
            </c:strRef>
          </c:cat>
          <c:val>
            <c:numRef>
              <c:f>Sheet1!$B$9:$E$9</c:f>
              <c:numCache>
                <c:formatCode>General</c:formatCode>
                <c:ptCount val="4"/>
                <c:pt idx="0">
                  <c:v>15</c:v>
                </c:pt>
                <c:pt idx="1">
                  <c:v>5</c:v>
                </c:pt>
                <c:pt idx="2">
                  <c:v>5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E6-4E25-BB22-74BA431C1D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331938879"/>
        <c:axId val="331941375"/>
      </c:barChart>
      <c:catAx>
        <c:axId val="33193887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1941375"/>
        <c:crosses val="autoZero"/>
        <c:auto val="1"/>
        <c:lblAlgn val="ctr"/>
        <c:lblOffset val="100"/>
        <c:noMultiLvlLbl val="0"/>
      </c:catAx>
      <c:valAx>
        <c:axId val="3319413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1938879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rtl="1"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fa-IR" sz="1200"/>
              <a:t>در خصوص تسهیل پایش و کنترل پیشرفت طرح‌ها توسط شرکت ملی مهندسی و ساختمان، کدام راهکار مؤثرتر است؟ 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1"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Sheet1!$B$10:$E$10</c:f>
              <c:strCache>
                <c:ptCount val="4"/>
                <c:pt idx="0">
                  <c:v>استفاده از نرم‌افزارهای پیشرفته کنترل پروژه </c:v>
                </c:pt>
                <c:pt idx="1">
                  <c:v>اعزام تیم‌های بازدید میدانی مشترک با شرکت‌های مجری </c:v>
                </c:pt>
                <c:pt idx="2">
                  <c:v>ساده‌سازی شاخص‌های سنجش پیشرفت فیزیکی </c:v>
                </c:pt>
                <c:pt idx="3">
                  <c:v>بازنگری در فرمت‌های گزارش فصلی به شکل تصویری و تحلیلی </c:v>
                </c:pt>
              </c:strCache>
            </c:strRef>
          </c:cat>
          <c:val>
            <c:numRef>
              <c:f>Sheet1!$B$11:$E$11</c:f>
              <c:numCache>
                <c:formatCode>General</c:formatCode>
                <c:ptCount val="4"/>
                <c:pt idx="0">
                  <c:v>10</c:v>
                </c:pt>
                <c:pt idx="1">
                  <c:v>12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70-48BD-ACA9-E853CE73AF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331938879"/>
        <c:axId val="331941375"/>
      </c:barChart>
      <c:catAx>
        <c:axId val="33193887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1941375"/>
        <c:crosses val="autoZero"/>
        <c:auto val="1"/>
        <c:lblAlgn val="ctr"/>
        <c:lblOffset val="100"/>
        <c:noMultiLvlLbl val="0"/>
      </c:catAx>
      <c:valAx>
        <c:axId val="3319413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1938879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rtl="1"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fa-IR" sz="1200"/>
              <a:t>کدام یک از گزینه‌های زیر می‌تواند در بهبود درک بهتر شرکت‌های مجری از وظایف خود در این دستورالعمل مؤثرتر باشد؟ 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1"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Sheet1!$B$12:$E$12</c:f>
              <c:strCache>
                <c:ptCount val="4"/>
                <c:pt idx="0">
                  <c:v>تهیه بروشور خلاصه وظایف هر ذی‌نفع  </c:v>
                </c:pt>
                <c:pt idx="1">
                  <c:v>برگزاری جلسات هماهنگی پیش از شروع سال </c:v>
                </c:pt>
                <c:pt idx="2">
                  <c:v>طراحی اینفوگرافیک فرآیندها و وظایف  </c:v>
                </c:pt>
                <c:pt idx="3">
                  <c:v>درج مثال‌های واقعی از طرح‌های قبلی در دستورالعمل </c:v>
                </c:pt>
              </c:strCache>
            </c:strRef>
          </c:cat>
          <c:val>
            <c:numRef>
              <c:f>Sheet1!$B$13:$E$13</c:f>
              <c:numCache>
                <c:formatCode>General</c:formatCode>
                <c:ptCount val="4"/>
                <c:pt idx="0">
                  <c:v>7</c:v>
                </c:pt>
                <c:pt idx="1">
                  <c:v>11</c:v>
                </c:pt>
                <c:pt idx="2">
                  <c:v>7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41-42A0-96E9-64CF823051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331938879"/>
        <c:axId val="331941375"/>
      </c:barChart>
      <c:catAx>
        <c:axId val="33193887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1941375"/>
        <c:crosses val="autoZero"/>
        <c:auto val="1"/>
        <c:lblAlgn val="ctr"/>
        <c:lblOffset val="100"/>
        <c:noMultiLvlLbl val="0"/>
      </c:catAx>
      <c:valAx>
        <c:axId val="3319413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1938879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rtl="1"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fa-IR" sz="1200"/>
              <a:t>به نظر شما چه اقدامی می‌تواند فرآیند اخذ مصوبات هیات مدیره برای طرح‌ها را تسهیل کند؟ 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1"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Sheet1!$B$14:$E$14</c:f>
              <c:strCache>
                <c:ptCount val="4"/>
                <c:pt idx="0">
                  <c:v>طراحی چک‌لیست مدارک و اطلاعات مورد نیاز</c:v>
                </c:pt>
                <c:pt idx="1">
                  <c:v>مشخص‌کردن بازه زمانی پاسخ‌دهی هیات مدیره </c:v>
                </c:pt>
                <c:pt idx="2">
                  <c:v>ایجاد پنل دیجیتال برای بررسی و تأیید طرح‌ها</c:v>
                </c:pt>
                <c:pt idx="3">
                  <c:v>حذف مراحل غیرضروری اداری </c:v>
                </c:pt>
              </c:strCache>
            </c:strRef>
          </c:cat>
          <c:val>
            <c:numRef>
              <c:f>Sheet1!$B$15:$E$15</c:f>
              <c:numCache>
                <c:formatCode>General</c:formatCode>
                <c:ptCount val="4"/>
                <c:pt idx="0">
                  <c:v>9</c:v>
                </c:pt>
                <c:pt idx="1">
                  <c:v>11</c:v>
                </c:pt>
                <c:pt idx="2">
                  <c:v>4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7D-4AD7-A4F1-8C46C673D1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331938879"/>
        <c:axId val="331941375"/>
      </c:barChart>
      <c:catAx>
        <c:axId val="33193887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1941375"/>
        <c:crosses val="autoZero"/>
        <c:auto val="1"/>
        <c:lblAlgn val="ctr"/>
        <c:lblOffset val="100"/>
        <c:noMultiLvlLbl val="0"/>
      </c:catAx>
      <c:valAx>
        <c:axId val="3319413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1938879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rtl="1"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fa-IR" sz="1200"/>
              <a:t>برای ارتقاء کیفیت گزارشات فصلی، کدام اقدام زیر را مؤثرتر می‌دانید؟ 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1"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Sheet1!$B$16:$E$16</c:f>
              <c:strCache>
                <c:ptCount val="4"/>
                <c:pt idx="0">
                  <c:v>آموزش نحوه تهیه گزارش به تیم‌های پروژه </c:v>
                </c:pt>
                <c:pt idx="1">
                  <c:v>بازبینی ساختار گزارش فصلی و افزودن بخش تحلیل عملکرد  </c:v>
                </c:pt>
                <c:pt idx="2">
                  <c:v>ارائه نمونه گزارش‌های برتر سال‌های گذشته </c:v>
                </c:pt>
                <c:pt idx="3">
                  <c:v>استفاده از داشبوردهای تصویری برای گزارش‌دهی  </c:v>
                </c:pt>
              </c:strCache>
            </c:strRef>
          </c:cat>
          <c:val>
            <c:numRef>
              <c:f>Sheet1!$B$17:$E$17</c:f>
              <c:numCache>
                <c:formatCode>General</c:formatCode>
                <c:ptCount val="4"/>
                <c:pt idx="0">
                  <c:v>6</c:v>
                </c:pt>
                <c:pt idx="1">
                  <c:v>9</c:v>
                </c:pt>
                <c:pt idx="2">
                  <c:v>6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C6-436A-A2DA-0B7A065DDF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331938879"/>
        <c:axId val="331941375"/>
      </c:barChart>
      <c:catAx>
        <c:axId val="33193887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1941375"/>
        <c:crosses val="autoZero"/>
        <c:auto val="1"/>
        <c:lblAlgn val="ctr"/>
        <c:lblOffset val="100"/>
        <c:noMultiLvlLbl val="0"/>
      </c:catAx>
      <c:valAx>
        <c:axId val="3319413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1938879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rtl="1"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fa-IR" sz="1200"/>
              <a:t>چگونه می‌توان تعامل بین مدیریت تلفیقی و شرکت‌های پالایش نفت را در اجرای دستورالعمل بهبود داد؟ 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1"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Sheet1!$B$18:$E$18</c:f>
              <c:strCache>
                <c:ptCount val="4"/>
                <c:pt idx="0">
                  <c:v>تعیین نماینده مشخص برای هر شرکت در مدیریت تلفیقی  </c:v>
                </c:pt>
                <c:pt idx="1">
                  <c:v>افزایش جلسات حضوری یا مجازی ماهانه </c:v>
                </c:pt>
                <c:pt idx="2">
                  <c:v>ایجاد گروه ارتباطی در پلتفرم‌های دیجیتال داخلی </c:v>
                </c:pt>
                <c:pt idx="3">
                  <c:v>تهیه گزارش‌های دوطرفه پیشرفت و چالش‌ها </c:v>
                </c:pt>
              </c:strCache>
            </c:strRef>
          </c:cat>
          <c:val>
            <c:numRef>
              <c:f>Sheet1!$B$19:$E$19</c:f>
              <c:numCache>
                <c:formatCode>General</c:formatCode>
                <c:ptCount val="4"/>
                <c:pt idx="0">
                  <c:v>6</c:v>
                </c:pt>
                <c:pt idx="1">
                  <c:v>11</c:v>
                </c:pt>
                <c:pt idx="2">
                  <c:v>7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71-4376-B6FF-0F60A5264A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331938879"/>
        <c:axId val="331941375"/>
      </c:barChart>
      <c:catAx>
        <c:axId val="33193887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1941375"/>
        <c:crosses val="autoZero"/>
        <c:auto val="1"/>
        <c:lblAlgn val="ctr"/>
        <c:lblOffset val="100"/>
        <c:noMultiLvlLbl val="0"/>
      </c:catAx>
      <c:valAx>
        <c:axId val="3319413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1938879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Naiemeh Arastooie</dc:creator>
  <cp:keywords/>
  <dc:description/>
  <cp:lastModifiedBy>Naiemeh Arastooie</cp:lastModifiedBy>
  <cp:revision>18</cp:revision>
  <dcterms:created xsi:type="dcterms:W3CDTF">2026-01-06T08:55:00Z</dcterms:created>
  <dcterms:modified xsi:type="dcterms:W3CDTF">2026-01-07T04:51:00Z</dcterms:modified>
</cp:coreProperties>
</file>